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C7AA" w14:textId="77777777" w:rsidR="008E0B33" w:rsidRDefault="001D701E">
      <w:pPr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BF9D79" wp14:editId="3408FA15">
            <wp:simplePos x="0" y="0"/>
            <wp:positionH relativeFrom="column">
              <wp:posOffset>0</wp:posOffset>
            </wp:positionH>
            <wp:positionV relativeFrom="paragraph">
              <wp:posOffset>-268605</wp:posOffset>
            </wp:positionV>
            <wp:extent cx="431167" cy="531495"/>
            <wp:effectExtent l="0" t="0" r="6983" b="1905"/>
            <wp:wrapNone/>
            <wp:docPr id="99837388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7" cy="531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OBEC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>O B E C   D O L N Í   Ú J E Z D</w:t>
      </w:r>
      <w:r>
        <w:rPr>
          <w:b/>
          <w:bCs/>
        </w:rPr>
        <w:tab/>
      </w:r>
    </w:p>
    <w:p w14:paraId="731EBBD1" w14:textId="77777777" w:rsidR="008E0B33" w:rsidRDefault="001D701E">
      <w:pPr>
        <w:pBdr>
          <w:bottom w:val="single" w:sz="4" w:space="1" w:color="FFC000"/>
        </w:pBdr>
        <w:spacing w:after="120" w:line="360" w:lineRule="auto"/>
        <w:jc w:val="center"/>
        <w:rPr>
          <w:rFonts w:ascii="Arial" w:hAnsi="Arial" w:cs="Arial"/>
          <w:bCs/>
          <w:spacing w:val="40"/>
          <w:sz w:val="14"/>
          <w:szCs w:val="14"/>
        </w:rPr>
      </w:pPr>
      <w:r>
        <w:rPr>
          <w:rFonts w:ascii="Arial" w:hAnsi="Arial" w:cs="Arial"/>
          <w:bCs/>
          <w:spacing w:val="40"/>
          <w:sz w:val="14"/>
          <w:szCs w:val="14"/>
        </w:rPr>
        <w:t>ZASTUPITELSTVO OBCE</w:t>
      </w:r>
    </w:p>
    <w:p w14:paraId="7D1832E3" w14:textId="77777777" w:rsidR="008E0B33" w:rsidRDefault="001D701E">
      <w:pPr>
        <w:spacing w:before="24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Dolní Újezd</w:t>
      </w:r>
    </w:p>
    <w:p w14:paraId="2465394F" w14:textId="77777777" w:rsidR="008E0B33" w:rsidRDefault="001D701E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 1/2024</w:t>
      </w:r>
    </w:p>
    <w:p w14:paraId="5A545581" w14:textId="77777777" w:rsidR="008E0B33" w:rsidRDefault="001D701E">
      <w:pPr>
        <w:spacing w:after="12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70610C7A" w14:textId="77777777" w:rsidR="008E0B33" w:rsidRDefault="008E0B33">
      <w:pPr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5628A39F" w14:textId="77777777" w:rsidR="008E0B33" w:rsidRDefault="001D701E">
      <w:pPr>
        <w:pStyle w:val="Bezmezer"/>
        <w:spacing w:line="264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Zastupitelstvo obce Dolní Újezd se na svém zasedání dne 18.03.2024 usnesením číslo 7/6/2024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 na základě ustanovení § 5 odst. 7 zákona č. 251/2016 Sb., o některých přestupcích, ve znění pozdějších předpisů, tuto obecně závaznou vyhlášku (dále jen „vyhláška“).</w:t>
      </w:r>
    </w:p>
    <w:p w14:paraId="7019FBFA" w14:textId="77777777" w:rsidR="008E0B33" w:rsidRDefault="001D701E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FE49145" w14:textId="77777777" w:rsidR="008E0B33" w:rsidRDefault="001D701E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 </w:t>
      </w:r>
    </w:p>
    <w:p w14:paraId="6EA5C9D2" w14:textId="77777777" w:rsidR="008E0B33" w:rsidRDefault="001D701E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dobou kratší nebo při nichž nemusí být doba nočního klidu dodržována.</w:t>
      </w:r>
    </w:p>
    <w:p w14:paraId="693C819C" w14:textId="77777777" w:rsidR="008E0B33" w:rsidRDefault="001D701E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145357B" w14:textId="77777777" w:rsidR="008E0B33" w:rsidRDefault="001D701E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Doba nočního klidu</w:t>
      </w:r>
    </w:p>
    <w:p w14:paraId="67219A87" w14:textId="77777777" w:rsidR="008E0B33" w:rsidRDefault="001D701E">
      <w:pPr>
        <w:spacing w:after="120" w:line="264" w:lineRule="auto"/>
        <w:ind w:firstLine="567"/>
        <w:jc w:val="both"/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322DFF" w14:textId="77777777" w:rsidR="008E0B33" w:rsidRDefault="001D701E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1B5A45" w14:textId="77777777" w:rsidR="008E0B33" w:rsidRDefault="001D701E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Stanovení výjimečných případů</w:t>
      </w:r>
    </w:p>
    <w:p w14:paraId="1B62B93F" w14:textId="77777777" w:rsidR="008E0B33" w:rsidRDefault="001D701E">
      <w:pPr>
        <w:numPr>
          <w:ilvl w:val="0"/>
          <w:numId w:val="1"/>
        </w:numPr>
        <w:tabs>
          <w:tab w:val="left" w:pos="567"/>
        </w:tabs>
        <w:spacing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případě následujících tradičních slavností:</w:t>
      </w:r>
    </w:p>
    <w:p w14:paraId="356977DC" w14:textId="77777777" w:rsidR="008E0B33" w:rsidRDefault="001D701E">
      <w:pPr>
        <w:pStyle w:val="Bezmezer"/>
        <w:numPr>
          <w:ilvl w:val="0"/>
          <w:numId w:val="2"/>
        </w:numPr>
        <w:tabs>
          <w:tab w:val="left" w:pos="993"/>
        </w:tabs>
        <w:spacing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 důvodu oslav Nového roku,</w:t>
      </w:r>
    </w:p>
    <w:p w14:paraId="2A2801D3" w14:textId="77777777" w:rsidR="008E0B33" w:rsidRDefault="001D701E">
      <w:pPr>
        <w:pStyle w:val="Bezmezer"/>
        <w:numPr>
          <w:ilvl w:val="0"/>
          <w:numId w:val="2"/>
        </w:numPr>
        <w:tabs>
          <w:tab w:val="left" w:pos="993"/>
        </w:tabs>
        <w:spacing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noci z 30. dubna na 1. května z důvodu „Pálení čarodějnic“ a akce „Stavění máje“.</w:t>
      </w:r>
    </w:p>
    <w:p w14:paraId="5BDAB964" w14:textId="77777777" w:rsidR="008E0B33" w:rsidRDefault="008E0B33">
      <w:pPr>
        <w:tabs>
          <w:tab w:val="left" w:pos="567"/>
        </w:tabs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0724F1" w14:textId="77777777" w:rsidR="008E0B33" w:rsidRDefault="001D701E">
      <w:pPr>
        <w:numPr>
          <w:ilvl w:val="0"/>
          <w:numId w:val="1"/>
        </w:numPr>
        <w:tabs>
          <w:tab w:val="left" w:pos="567"/>
        </w:tabs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2. do 6. hodiny v době konání následujících tradičních sportovních a společenských akcí a slavností:</w:t>
      </w:r>
    </w:p>
    <w:p w14:paraId="3A2115CE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26. na 27. dubna a v noci z 27. na 28. dubna 2024 z důvodu akce „Stavění máje“,</w:t>
      </w:r>
    </w:p>
    <w:p w14:paraId="224E5B2D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29. na 30. června 2024 z důvodu konání taneční zábavy „Benátská noc“,</w:t>
      </w:r>
    </w:p>
    <w:p w14:paraId="330C90EF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13. na 14. července 2024 z důvodu konání taneční zábavy „Italská noc I“,</w:t>
      </w:r>
    </w:p>
    <w:p w14:paraId="0420F486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20. na 21. července 2024 z důvodu konání akce „Memoriál Bohouše Nováčka“,</w:t>
      </w:r>
    </w:p>
    <w:p w14:paraId="7F516808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27.  na 28. července 2024 z důvodu konání akce „Letní diskotéka“,</w:t>
      </w:r>
    </w:p>
    <w:p w14:paraId="7110F350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 24. na 25. srpna 2024 z důvodu konání taneční zábavy „Italská noc II“;</w:t>
      </w:r>
    </w:p>
    <w:p w14:paraId="3253405F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noci z 16. na 17. srpna a v noci z 17. na 18. srpna 2024 z důvodu konání folkového festivalu „Újezdské babí léto 2024“,</w:t>
      </w:r>
    </w:p>
    <w:p w14:paraId="3ED93D2D" w14:textId="77777777" w:rsidR="008E0B33" w:rsidRDefault="001D701E">
      <w:pPr>
        <w:numPr>
          <w:ilvl w:val="0"/>
          <w:numId w:val="3"/>
        </w:numPr>
        <w:tabs>
          <w:tab w:val="left" w:pos="993"/>
        </w:tabs>
        <w:spacing w:after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7. na 8. září 2024 z důvodu konání „Vinobraní“.</w:t>
      </w:r>
    </w:p>
    <w:p w14:paraId="2F0CB7D2" w14:textId="77777777" w:rsidR="008E0B33" w:rsidRDefault="001D701E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15F4D047" w14:textId="77777777" w:rsidR="008E0B33" w:rsidRDefault="001D701E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BE6F73A" w14:textId="451A4C5C" w:rsidR="008E0B33" w:rsidRDefault="001D701E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15C0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/2023, o nočním klidu, ze dne 1</w:t>
      </w:r>
      <w:r w:rsidR="00815C0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15C0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.2023.</w:t>
      </w:r>
    </w:p>
    <w:p w14:paraId="16A75832" w14:textId="77777777" w:rsidR="008E0B33" w:rsidRDefault="001D701E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CEF2DD6" w14:textId="77777777" w:rsidR="008E0B33" w:rsidRDefault="001D701E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EBE4301" w14:textId="77777777" w:rsidR="008E0B33" w:rsidRDefault="001D701E">
      <w:pPr>
        <w:spacing w:after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1.4.2024.</w:t>
      </w:r>
    </w:p>
    <w:p w14:paraId="141D7C85" w14:textId="77777777" w:rsidR="008E0B33" w:rsidRDefault="008E0B33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4A3EB73C" w14:textId="77777777" w:rsidR="008E0B33" w:rsidRDefault="008E0B33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6308461F" w14:textId="77777777" w:rsidR="008E0B33" w:rsidRDefault="008E0B33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4F76FE7C" w14:textId="77777777" w:rsidR="008E0B33" w:rsidRDefault="008E0B33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230DB21E" w14:textId="77777777" w:rsidR="008E0B33" w:rsidRDefault="001D701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F76DEEC" w14:textId="77777777" w:rsidR="008E0B33" w:rsidRDefault="001D701E">
      <w:pPr>
        <w:pStyle w:val="Zkladntext"/>
        <w:tabs>
          <w:tab w:val="center" w:pos="2268"/>
          <w:tab w:val="center" w:pos="6521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>………………………………</w:t>
      </w:r>
      <w:r>
        <w:rPr>
          <w:rFonts w:ascii="Arial" w:hAnsi="Arial" w:cs="Arial"/>
          <w:i/>
          <w:sz w:val="22"/>
          <w:szCs w:val="22"/>
        </w:rPr>
        <w:tab/>
        <w:t>………………………………</w:t>
      </w:r>
    </w:p>
    <w:p w14:paraId="6E52DC26" w14:textId="7626064E" w:rsidR="008E0B33" w:rsidRDefault="001D701E">
      <w:pPr>
        <w:pStyle w:val="Zkladntext"/>
        <w:tabs>
          <w:tab w:val="center" w:pos="2127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Miloš Vrabec</w:t>
      </w:r>
      <w:r>
        <w:rPr>
          <w:rFonts w:ascii="Arial" w:hAnsi="Arial" w:cs="Arial"/>
          <w:sz w:val="22"/>
          <w:szCs w:val="22"/>
        </w:rPr>
        <w:tab/>
        <w:t xml:space="preserve">Ing. Stanislav Hladík </w:t>
      </w:r>
    </w:p>
    <w:p w14:paraId="7BD48487" w14:textId="77777777" w:rsidR="008E0B33" w:rsidRDefault="001D701E">
      <w:pPr>
        <w:pStyle w:val="Zkladntext"/>
        <w:tabs>
          <w:tab w:val="center" w:pos="2127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22ED3072" w14:textId="77777777" w:rsidR="008E0B33" w:rsidRDefault="008E0B33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685392" w14:textId="77777777" w:rsidR="008E0B33" w:rsidRDefault="008E0B33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D5AA676" w14:textId="77777777" w:rsidR="008E0B33" w:rsidRDefault="008E0B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B0CCF7" w14:textId="77777777" w:rsidR="008E0B33" w:rsidRDefault="008E0B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B40E9F" w14:textId="77777777" w:rsidR="008E0B33" w:rsidRDefault="008E0B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A1E360" w14:textId="77777777" w:rsidR="008E0B33" w:rsidRDefault="008E0B3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9C85DC" w14:textId="77777777" w:rsidR="008E0B33" w:rsidRDefault="008E0B3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C8144D" w14:textId="77777777" w:rsidR="008E0B33" w:rsidRDefault="008E0B3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E0B33">
      <w:footerReference w:type="default" r:id="rId8"/>
      <w:pgSz w:w="11906" w:h="16838"/>
      <w:pgMar w:top="1417" w:right="1274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EA14" w14:textId="77777777" w:rsidR="001D701E" w:rsidRDefault="001D701E">
      <w:r>
        <w:separator/>
      </w:r>
    </w:p>
  </w:endnote>
  <w:endnote w:type="continuationSeparator" w:id="0">
    <w:p w14:paraId="06CA8BA3" w14:textId="77777777" w:rsidR="001D701E" w:rsidRDefault="001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2EA2" w14:textId="77777777" w:rsidR="001D701E" w:rsidRDefault="001D701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EABC77" w14:textId="77777777" w:rsidR="001D701E" w:rsidRDefault="001D70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C6AE" w14:textId="77777777" w:rsidR="001D701E" w:rsidRDefault="001D701E">
      <w:r>
        <w:rPr>
          <w:color w:val="000000"/>
        </w:rPr>
        <w:separator/>
      </w:r>
    </w:p>
  </w:footnote>
  <w:footnote w:type="continuationSeparator" w:id="0">
    <w:p w14:paraId="2846FF7B" w14:textId="77777777" w:rsidR="001D701E" w:rsidRDefault="001D701E">
      <w:r>
        <w:continuationSeparator/>
      </w:r>
    </w:p>
  </w:footnote>
  <w:footnote w:id="1">
    <w:p w14:paraId="610B0E16" w14:textId="77777777" w:rsidR="008E0B33" w:rsidRDefault="001D701E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5 odst. 7 zákona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4A78"/>
    <w:multiLevelType w:val="multilevel"/>
    <w:tmpl w:val="52A0454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06A26"/>
    <w:multiLevelType w:val="multilevel"/>
    <w:tmpl w:val="1D98D66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46AF8"/>
    <w:multiLevelType w:val="multilevel"/>
    <w:tmpl w:val="D53A91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6640279">
    <w:abstractNumId w:val="1"/>
  </w:num>
  <w:num w:numId="2" w16cid:durableId="1889225384">
    <w:abstractNumId w:val="0"/>
  </w:num>
  <w:num w:numId="3" w16cid:durableId="104579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33"/>
    <w:rsid w:val="001D701E"/>
    <w:rsid w:val="00815C06"/>
    <w:rsid w:val="008E0B33"/>
    <w:rsid w:val="009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1978"/>
  <w15:docId w15:val="{681FAFD4-38F4-4DDF-AF2B-CBFD824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rPr>
      <w:sz w:val="24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Bezmezer">
    <w:name w:val="No Spacing"/>
    <w:pPr>
      <w:suppressAutoHyphens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Jitka Rejmanová | Obec Dolní Újezd</cp:lastModifiedBy>
  <cp:revision>4</cp:revision>
  <cp:lastPrinted>2024-04-24T06:38:00Z</cp:lastPrinted>
  <dcterms:created xsi:type="dcterms:W3CDTF">2024-03-19T13:55:00Z</dcterms:created>
  <dcterms:modified xsi:type="dcterms:W3CDTF">2024-04-24T06:38:00Z</dcterms:modified>
</cp:coreProperties>
</file>